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Kian Gostar Salamat - Cleanroom Construction &amp; Installation</w:t>
      </w:r>
    </w:p>
    <w:p>
      <w:r>
        <w:br/>
        <w:t>Cleanroom Construction &amp; Installation</w:t>
        <w:br/>
        <w:br/>
        <w:t>Execution Capability and Specialized Expertise</w:t>
        <w:br/>
        <w:br/>
        <w:t>Kian Gostar Salamat, a knowledge-based company, provides integrated cleanroom construction and controlled environment solutions by leveraging advanced technical knowledge, extensive project experience, and multidisciplinary expert teams.</w:t>
        <w:br/>
        <w:br/>
        <w:t>With a thorough understanding of engineering requirements, international cleanroom standards, and GMP regulations, the company manages projects from infrastructure preparation through final commissioning with a precise and engineering-driven approach.</w:t>
        <w:br/>
        <w:br/>
        <w:t>Successful implementation of numerous projects in the pharmaceutical, medical device, laboratory, and other contamination-controlled industries has enabled the company to develop valuable practical expertise in managing the complexities of cleanroom construction. This experience allows Kian Gostar Salamat to execute every stage of a project with a strong focus on system performance reliability, contamination control, maintainability of equipment, and overall environmental quality.</w:t>
        <w:br/>
        <w:br/>
        <w:t>To achieve these objectives, the company's specialized teams in cleanroom architecture, HVAC systems, mechanical utilities, electrical systems, and control engineering work in close coordination to ensure the highest standards of engineering accuracy and execution quality.</w:t>
        <w:br/>
        <w:br/>
        <w:t>Standards-Based Execution and Quality Management Systems</w:t>
        <w:br/>
        <w:br/>
        <w:t>In all projects, construction activities are carried out in accordance with Good Engineering Practices (GEP), GMP requirements, and internationally recognized cleanroom design and construction standards.</w:t>
        <w:br/>
        <w:br/>
        <w:t>Furthermore, all execution processes are planned, monitored, and controlled within quality management frameworks based on ISO standards. Every stage of the project is continuously supervised by technical and quality assurance teams.</w:t>
        <w:br/>
        <w:br/>
        <w:t>The following aspects are systematically monitored and controlled:</w:t>
        <w:br/>
        <w:br/>
        <w:t>• Full compliance with engineering drawings and shop drawings</w:t>
        <w:br/>
        <w:t>• Quality control of incoming materials and equipment</w:t>
        <w:br/>
        <w:t>• Detailed supervision throughout all project phases</w:t>
        <w:br/>
        <w:t>• Documentation of construction activities and quality control processes</w:t>
        <w:br/>
        <w:t>• Performance verification of systems prior to final handover</w:t>
        <w:br/>
        <w:br/>
        <w:t>In addition, all materials, equipment, and components are sourced from qualified suppliers and evaluated according to applicable national and international standards, certified technical specifications, and laboratory test results whenever required.</w:t>
        <w:br/>
        <w:br/>
        <w:t>Cleanroom Paneling and Architectural Works</w:t>
        <w:br/>
        <w:br/>
        <w:t>Cleanroom architectural execution includes the installation of cleanroom panels, modular ceilings, specialized doors and windows, and complete sealing of the controlled environment.</w:t>
        <w:br/>
        <w:br/>
        <w:t>HVAC and Ducting Systems</w:t>
        <w:br/>
        <w:br/>
        <w:t>HVAC implementation includes the installation of hygienic air handling units (AHUs), ductwork networks, air distribution components, and HEPA filtration systems.</w:t>
        <w:br/>
        <w:br/>
        <w:t>Mechanical Utilities</w:t>
        <w:br/>
        <w:br/>
        <w:t>Mechanical installations encompass HVAC systems, specialized piping networks, control equipment, and supporting infrastructure required for environmental condition control.</w:t>
        <w:br/>
        <w:br/>
        <w:t>Electrical and Control Systems</w:t>
        <w:br/>
        <w:br/>
        <w:t>Electrical works include power distribution infrastructure, cleanroom lighting systems, electrical panels, and control equipment.</w:t>
        <w:br/>
        <w:br/>
        <w:t>Specialized Flooring Systems</w:t>
        <w:br/>
        <w:br/>
        <w:t>Cleanroom flooring is installed using specialized materials such as epoxy flooring, antistatic flooring, and hygienic industrial flooring systems.</w:t>
        <w:br/>
        <w:br/>
        <w:t>Continuous Supervision and Quality Control</w:t>
        <w:br/>
        <w:br/>
        <w:t>All project execution phases are continuously monitored by specialized engineering and quality assurance teams.</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